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766" w:rsidRDefault="00304766" w:rsidP="00304766">
      <w:r>
        <w:t>18:55:46</w:t>
      </w:r>
      <w:r>
        <w:tab/>
        <w:t xml:space="preserve"> From  fabiana falivene : URGE DEMOCRATIZAR LA PRÁCTICAR POLÍTICA , ESTÁ CLARO QUE NO SE HA PODIDO DESPRENDER LO POLÍTICO DE LO CONSTITUCIONAL, POR LO TANTO HAY QUE INCORPORAR LO POLÍTICO A LO CONSTITUCIONAL PERO CON UN VERDADERO ESPÍRITU DEMOCRÁTICO Y DE AUTOCRÍTICA, DONDE NO HAY GANADORES Y PERDEDORES SINO ROLES DISTINTOS, DE GESTIÓN Y DE CONTROL</w:t>
      </w:r>
    </w:p>
    <w:p w:rsidR="00304766" w:rsidRDefault="00304766" w:rsidP="00304766">
      <w:r>
        <w:t>19:10:07</w:t>
      </w:r>
      <w:r>
        <w:tab/>
        <w:t xml:space="preserve"> From  Norberto Caputo : La CSJN es un órgano político o judicial?</w:t>
      </w:r>
    </w:p>
    <w:p w:rsidR="00304766" w:rsidRDefault="00304766" w:rsidP="00304766">
      <w:r>
        <w:t>19:11:13</w:t>
      </w:r>
      <w:r>
        <w:tab/>
        <w:t xml:space="preserve"> From  Cristian Romera : Arriesgo mi perspectiva (creo que compartida con Eze): no puede ser una sin la otra</w:t>
      </w:r>
    </w:p>
    <w:p w:rsidR="00304766" w:rsidRDefault="00304766" w:rsidP="00304766">
      <w:r>
        <w:t>19:12:44</w:t>
      </w:r>
      <w:r>
        <w:tab/>
        <w:t xml:space="preserve"> From  maria cristina : pero el divorcio fue a través del fallo Sejeans, con gran revuelo político... </w:t>
      </w:r>
    </w:p>
    <w:p w:rsidR="00304766" w:rsidRDefault="00304766" w:rsidP="00304766">
      <w:r>
        <w:t>19:13:41</w:t>
      </w:r>
      <w:r>
        <w:tab/>
        <w:t xml:space="preserve"> From  Cristian Romera : (El matrimonio igualitario lo mismo)</w:t>
      </w:r>
    </w:p>
    <w:p w:rsidR="00304766" w:rsidRDefault="00304766" w:rsidP="00304766">
      <w:r>
        <w:t>19:14:12</w:t>
      </w:r>
      <w:r>
        <w:tab/>
        <w:t xml:space="preserve"> From  Norberto Caputo : El art. 280 del CPCN es una herramienta política de la Corte?</w:t>
      </w:r>
    </w:p>
    <w:p w:rsidR="00304766" w:rsidRDefault="00304766" w:rsidP="00304766">
      <w:r>
        <w:t>19:19:23</w:t>
      </w:r>
      <w:r>
        <w:tab/>
        <w:t xml:space="preserve"> From  Ricardo Rovner : Capaz que no es lo mismo judicializar diciendo que un impuesto afecta mi derecho, a hacerlo diciendo que el procedimiento parlamentario fue viciado</w:t>
      </w:r>
    </w:p>
    <w:p w:rsidR="00304766" w:rsidRDefault="00304766" w:rsidP="00304766">
      <w:r>
        <w:t>19:19:37</w:t>
      </w:r>
      <w:r>
        <w:tab/>
        <w:t xml:space="preserve"> From  Norberto Caputo : Quien patrocina? jajaja</w:t>
      </w:r>
    </w:p>
    <w:p w:rsidR="00304766" w:rsidRDefault="00304766" w:rsidP="00304766">
      <w:r>
        <w:t>19:24:05</w:t>
      </w:r>
      <w:r>
        <w:tab/>
        <w:t xml:space="preserve"> From  Cristian Romera : A “Lorenzo el Magnífico”</w:t>
      </w:r>
    </w:p>
    <w:p w:rsidR="00304766" w:rsidRDefault="00304766" w:rsidP="00304766">
      <w:r>
        <w:t>19:26:09</w:t>
      </w:r>
      <w:r>
        <w:tab/>
        <w:t xml:space="preserve"> From  Norberto Caputo : La nulidad de la Ley de Obediencia debida</w:t>
      </w:r>
    </w:p>
    <w:p w:rsidR="00304766" w:rsidRDefault="00304766" w:rsidP="00304766">
      <w:r>
        <w:t>19:30:26</w:t>
      </w:r>
      <w:r>
        <w:tab/>
        <w:t xml:space="preserve"> From  Norberto Caputo : Lo político se debe subsumir a lo jurídico o es al revés?</w:t>
      </w:r>
    </w:p>
    <w:p w:rsidR="00304766" w:rsidRDefault="00304766" w:rsidP="00304766">
      <w:r>
        <w:t>19:31:44</w:t>
      </w:r>
      <w:r>
        <w:tab/>
        <w:t xml:space="preserve"> From  MORADO jaime : Perdon me tengo que retirar, nos vemos en la próxima. Gracias </w:t>
      </w:r>
    </w:p>
    <w:p w:rsidR="00304766" w:rsidRDefault="00304766" w:rsidP="00304766">
      <w:r>
        <w:t>19:36:55</w:t>
      </w:r>
      <w:r>
        <w:tab/>
        <w:t xml:space="preserve"> From  Norberto Caputo : La teoría del orden jerárquico de los derechos de Ekmekjian sirve para el control de constitucionalidad?</w:t>
      </w:r>
    </w:p>
    <w:p w:rsidR="00304766" w:rsidRDefault="00304766" w:rsidP="00304766">
      <w:r>
        <w:t>19:44:19</w:t>
      </w:r>
      <w:r>
        <w:tab/>
        <w:t xml:space="preserve"> From  Juan Tomás Albornoz : Un punto complementario a lo que dijeron Eze y Cristian es entender que la división analítica entre "esferas" de la realidad social (lo judicial, lo económico, la política, etc.) es el resultado de la producción de un orden a partir de la institución de lo político. Es decir, entender que el orden institucional es el producto de un momento político instituyente</w:t>
      </w:r>
    </w:p>
    <w:p w:rsidR="00304766" w:rsidRDefault="00304766" w:rsidP="00304766">
      <w:r>
        <w:t>19:44:37</w:t>
      </w:r>
      <w:r>
        <w:tab/>
        <w:t xml:space="preserve"> From  Juan Tomás Albornoz : Esto es de Claude Lefort</w:t>
      </w:r>
    </w:p>
    <w:p w:rsidR="003B6A31" w:rsidRDefault="00304766" w:rsidP="00304766">
      <w:r>
        <w:t>19:46:09</w:t>
      </w:r>
      <w:r>
        <w:tab/>
        <w:t xml:space="preserve"> From  Marina Ordoñez Castiñeiras : Muchas gracias!</w:t>
      </w:r>
    </w:p>
    <w:sectPr w:rsidR="003B6A31" w:rsidSect="003B6A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08"/>
  <w:hyphenationZone w:val="425"/>
  <w:characterSpacingControl w:val="doNotCompress"/>
  <w:compat/>
  <w:rsids>
    <w:rsidRoot w:val="00304766"/>
    <w:rsid w:val="00304766"/>
    <w:rsid w:val="003B6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A3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1742</Characters>
  <Application>Microsoft Office Word</Application>
  <DocSecurity>0</DocSecurity>
  <Lines>14</Lines>
  <Paragraphs>4</Paragraphs>
  <ScaleCrop>false</ScaleCrop>
  <Company>Hewlett-Packard</Company>
  <LinksUpToDate>false</LinksUpToDate>
  <CharactersWithSpaces>2054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1</cp:revision>
  <dcterms:created xsi:type="dcterms:W3CDTF">2020-10-01T02:50:00Z</dcterms:created>
  <dcterms:modified xsi:type="dcterms:W3CDTF">2020-10-01T02:50:00Z</dcterms:modified>
</cp:coreProperties>
</file>