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BEA" w:rsidRDefault="009D6BEA" w:rsidP="009D6BEA">
      <w:pPr>
        <w:pStyle w:val="NormalWeb"/>
        <w:jc w:val="both"/>
      </w:pPr>
      <w:r>
        <w:t>Resumen de lo que hicimos el miércoles 25/4/2018 y cómo seguimos:</w:t>
      </w:r>
    </w:p>
    <w:p w:rsidR="009D6BEA" w:rsidRDefault="009D6BEA" w:rsidP="009D6BEA">
      <w:pPr>
        <w:pStyle w:val="NormalWeb"/>
        <w:jc w:val="both"/>
      </w:pPr>
      <w:r>
        <w:t xml:space="preserve">Chicos, cómo </w:t>
      </w:r>
      <w:proofErr w:type="gramStart"/>
      <w:r>
        <w:t>están ??</w:t>
      </w:r>
      <w:proofErr w:type="gramEnd"/>
      <w:r>
        <w:t xml:space="preserve"> La clase pasada trabajamos la mayoría de los temas que había propuesto. Básicamente hicimos mucho hincapié en las diferencias fundamentales entre el significado de la Filosofía, de la Teoría Política y luego de la Ciencia. Y trabajamos el perfil de la Fe en comparación con el paradigma de la Ciencia moderna. Es importante que sepan que no van a encontrar en simples búsquedas en la web estas nociones. Las mismas las hemos trabajado en clases y con los autores que les propuse. Son los links que les pasé la semana pasada.</w:t>
      </w:r>
    </w:p>
    <w:p w:rsidR="009D6BEA" w:rsidRDefault="009D6BEA" w:rsidP="009D6BEA">
      <w:pPr>
        <w:pStyle w:val="NormalWeb"/>
        <w:jc w:val="both"/>
      </w:pPr>
      <w:r>
        <w:t>Charlamos sobre las diferencias entre el concepto de Ley Divina y Ley de la Razón ó racional.</w:t>
      </w:r>
    </w:p>
    <w:p w:rsidR="009D6BEA" w:rsidRDefault="009D6BEA" w:rsidP="009D6BEA">
      <w:pPr>
        <w:pStyle w:val="NormalWeb"/>
        <w:jc w:val="both"/>
      </w:pPr>
      <w:r>
        <w:t xml:space="preserve">Trabajamos las nociones de la Ilustración y la modernidad. Esto lo extrajimos también de los capítulos que </w:t>
      </w:r>
      <w:proofErr w:type="spellStart"/>
      <w:r>
        <w:t>Feinmann</w:t>
      </w:r>
      <w:proofErr w:type="spellEnd"/>
      <w:r>
        <w:t xml:space="preserve"> dedica a Kant y Hegel.  Esto nos permitió desarrollar la idea de una filosofía pre-socrática y otra, que apuntala la dominación de la naturaleza a través de la razón. Explicamos porqué el Iluminismo es un pensamiento revolucionario. Básicamente deben entender que </w:t>
      </w:r>
      <w:r>
        <w:rPr>
          <w:rStyle w:val="nfasis"/>
        </w:rPr>
        <w:t>la voluntad de querer hacer del mundo la idea que nos representamos de él,</w:t>
      </w:r>
      <w:r>
        <w:t xml:space="preserve"> es de por sí revolucionario. Por ello es tan importante el iluminismo como influjo de las revoluciones burguesas del siglo XVIII. Serán las posturas conservadoras positivistas las que intentarán poner un freno a esta desmesura y lograr un orden en el </w:t>
      </w:r>
      <w:r>
        <w:rPr>
          <w:rStyle w:val="nfasis"/>
        </w:rPr>
        <w:t>Nuevo Orden</w:t>
      </w:r>
      <w:r>
        <w:t>. Uno que garantice los derechos de los propietarios y garantice la acumulación de Propiedad y Cuerpos aptos para la nueva modalidad de trabajo en el capitalismo (el nuevo modo de producción).</w:t>
      </w:r>
    </w:p>
    <w:p w:rsidR="009D6BEA" w:rsidRDefault="009D6BEA" w:rsidP="009D6BEA">
      <w:pPr>
        <w:pStyle w:val="NormalWeb"/>
        <w:jc w:val="both"/>
      </w:pPr>
      <w:r>
        <w:t xml:space="preserve">Como una forma de acercarnos a nuestro próximo autor, vimos cuál es la diferencia entre una filosofía de la acción vs. </w:t>
      </w:r>
      <w:proofErr w:type="gramStart"/>
      <w:r>
        <w:t>otra</w:t>
      </w:r>
      <w:proofErr w:type="gramEnd"/>
      <w:r>
        <w:t xml:space="preserve"> más ligada a la contemplación. Y cuál es la diferencia del Idealismo (Hegel) vs. Materialismo (Marx).</w:t>
      </w:r>
    </w:p>
    <w:p w:rsidR="009D6BEA" w:rsidRDefault="009D6BEA" w:rsidP="009D6BEA">
      <w:pPr>
        <w:pStyle w:val="NormalWeb"/>
        <w:jc w:val="both"/>
      </w:pPr>
      <w:r>
        <w:t>Con Marx veremos cómo poder comenzar el análisis social desde la cosa material y no del pensamiento abstracto o ideal. Por eso Marx es una vuelta de tuerca respecto del pensamiento de su maestro, que expresa la victoria de la Revolución Francesa.</w:t>
      </w:r>
    </w:p>
    <w:p w:rsidR="009D6BEA" w:rsidRDefault="009D6BEA" w:rsidP="009D6BEA">
      <w:pPr>
        <w:pStyle w:val="NormalWeb"/>
        <w:jc w:val="both"/>
      </w:pPr>
      <w:r>
        <w:t xml:space="preserve">El miércoles que viene tendrán clases con Facundo. Luego de un breve repaso introductorio al autor, </w:t>
      </w:r>
      <w:proofErr w:type="spellStart"/>
      <w:r>
        <w:t>Facu</w:t>
      </w:r>
      <w:proofErr w:type="spellEnd"/>
      <w:r>
        <w:t xml:space="preserve"> va a trabajar con </w:t>
      </w:r>
      <w:proofErr w:type="spellStart"/>
      <w:r>
        <w:t>uds.</w:t>
      </w:r>
      <w:proofErr w:type="spellEnd"/>
      <w:r>
        <w:t xml:space="preserve"> el concepto de Plusvalía, la noción de Trabajo y sus modalidades como forma de entender el orden social. Los capítulos elementales serán los V y VI del Capital.</w:t>
      </w:r>
    </w:p>
    <w:p w:rsidR="009D6BEA" w:rsidRDefault="009D6BEA" w:rsidP="009D6BEA">
      <w:pPr>
        <w:pStyle w:val="NormalWeb"/>
      </w:pPr>
      <w:r>
        <w:t>Les dejo aquí los textos referentes a las próximas clases:</w:t>
      </w:r>
    </w:p>
    <w:p w:rsidR="009D6BEA" w:rsidRDefault="009D6BEA" w:rsidP="009D6BEA">
      <w:pPr>
        <w:pStyle w:val="NormalWeb"/>
      </w:pPr>
      <w:hyperlink r:id="rId4" w:tooltip="Marx Cap. V y VI EL CAPITAL" w:history="1">
        <w:r>
          <w:rPr>
            <w:rStyle w:val="Hipervnculo"/>
          </w:rPr>
          <w:t>Marx Cap. V y VI EL CAPITAL</w:t>
        </w:r>
      </w:hyperlink>
    </w:p>
    <w:p w:rsidR="009D6BEA" w:rsidRDefault="009D6BEA" w:rsidP="009D6BEA">
      <w:pPr>
        <w:pStyle w:val="NormalWeb"/>
      </w:pPr>
      <w:hyperlink r:id="rId5" w:tooltip="Marxismo y Sociologia" w:history="1">
        <w:r>
          <w:rPr>
            <w:rStyle w:val="Hipervnculo"/>
          </w:rPr>
          <w:t xml:space="preserve">Marxismo y </w:t>
        </w:r>
        <w:proofErr w:type="spellStart"/>
        <w:r>
          <w:rPr>
            <w:rStyle w:val="Hipervnculo"/>
          </w:rPr>
          <w:t>Sociologia</w:t>
        </w:r>
        <w:proofErr w:type="spellEnd"/>
      </w:hyperlink>
      <w:r>
        <w:t xml:space="preserve"> (este será el texto columna vertebral de las clases de Marx)</w:t>
      </w:r>
    </w:p>
    <w:p w:rsidR="009D6BEA" w:rsidRDefault="009D6BEA" w:rsidP="009D6BEA">
      <w:pPr>
        <w:pStyle w:val="NormalWeb"/>
      </w:pPr>
      <w:hyperlink r:id="rId6" w:tooltip="Plusvalia en los EEUU" w:history="1">
        <w:proofErr w:type="spellStart"/>
        <w:r>
          <w:rPr>
            <w:rStyle w:val="Hipervnculo"/>
          </w:rPr>
          <w:t>Plusvalia</w:t>
        </w:r>
        <w:proofErr w:type="spellEnd"/>
        <w:r>
          <w:rPr>
            <w:rStyle w:val="Hipervnculo"/>
          </w:rPr>
          <w:t xml:space="preserve"> en los EEUU</w:t>
        </w:r>
      </w:hyperlink>
    </w:p>
    <w:p w:rsidR="009D6BEA" w:rsidRDefault="009D6BEA" w:rsidP="009D6BEA">
      <w:pPr>
        <w:pStyle w:val="NormalWeb"/>
      </w:pPr>
      <w:hyperlink r:id="rId7" w:tooltip="Engels-Introducción-a-La-lucha-de-clases-en-Francia-1895" w:history="1">
        <w:r>
          <w:rPr>
            <w:rStyle w:val="Hipervnculo"/>
          </w:rPr>
          <w:t>Engels-Introducción-a-La-lucha-de-clases-en-Francia-1895</w:t>
        </w:r>
      </w:hyperlink>
    </w:p>
    <w:p w:rsidR="009D6BEA" w:rsidRDefault="009D6BEA" w:rsidP="009D6BEA">
      <w:pPr>
        <w:pStyle w:val="NormalWeb"/>
        <w:jc w:val="both"/>
      </w:pPr>
      <w:r>
        <w:t xml:space="preserve">Para finalizar, quiero que comprendan que podemos considerar a Marx como Filósofo. Filósofo de la </w:t>
      </w:r>
      <w:proofErr w:type="spellStart"/>
      <w:r>
        <w:t>práxis</w:t>
      </w:r>
      <w:proofErr w:type="spellEnd"/>
      <w:r>
        <w:t xml:space="preserve">. Hombre de profundas convicciones políticas. Totalmente </w:t>
      </w:r>
      <w:r>
        <w:lastRenderedPageBreak/>
        <w:t>revolucionario en los términos iluministas que estuvimos viendo. Pero para nuestro curso debemos concebirlo como un Teórico Social que aporta categorías y elementos novedosos (</w:t>
      </w:r>
      <w:proofErr w:type="spellStart"/>
      <w:r>
        <w:t>hiper</w:t>
      </w:r>
      <w:proofErr w:type="spellEnd"/>
      <w:r>
        <w:t xml:space="preserve"> novedosos) de análisis para abordar nuestro complejo mundo. Si hablamos de Filosofía, Teoría y Ciencia, Marx es MARCO TEORICO. Es la </w:t>
      </w:r>
      <w:proofErr w:type="spellStart"/>
      <w:r>
        <w:t>visagra</w:t>
      </w:r>
      <w:proofErr w:type="spellEnd"/>
      <w:r>
        <w:t xml:space="preserve"> y formador de la Sociología. Marx es pilar y edificio de todo un sistema de pensamiento. Claro que él pretendió mucho más que esto. Ya tendremos la oportunidad de conocerlo los próximos tres miércoles.</w:t>
      </w:r>
    </w:p>
    <w:p w:rsidR="009D6BEA" w:rsidRDefault="009D6BEA" w:rsidP="009D6BEA">
      <w:pPr>
        <w:pStyle w:val="NormalWeb"/>
      </w:pPr>
      <w:r>
        <w:t xml:space="preserve">Saludos y buena continuación del </w:t>
      </w:r>
      <w:proofErr w:type="gramStart"/>
      <w:r>
        <w:t>domingo !</w:t>
      </w:r>
      <w:proofErr w:type="gramEnd"/>
    </w:p>
    <w:p w:rsidR="009D6BEA" w:rsidRDefault="009D6BEA" w:rsidP="009D6BEA">
      <w:pPr>
        <w:pStyle w:val="NormalWeb"/>
      </w:pPr>
      <w:r>
        <w:t>Ezequiel</w:t>
      </w:r>
    </w:p>
    <w:p w:rsidR="00F25ACE" w:rsidRDefault="00F25ACE"/>
    <w:sectPr w:rsidR="00F25ACE" w:rsidSect="00F25A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9D6BEA"/>
    <w:rsid w:val="009D6BEA"/>
    <w:rsid w:val="00F25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A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D6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nfasis">
    <w:name w:val="Emphasis"/>
    <w:basedOn w:val="Fuentedeprrafopredeter"/>
    <w:uiPriority w:val="20"/>
    <w:qFormat/>
    <w:rsid w:val="009D6BEA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9D6BE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6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zequielsingman.files.wordpress.com/2016/03/engels-introduccic3b3n-a-la-lucha-de-clases-en-francia-1895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zequielsingman.files.wordpress.com/2018/04/plusvalia-en-los-eeuu.pdf" TargetMode="External"/><Relationship Id="rId5" Type="http://schemas.openxmlformats.org/officeDocument/2006/relationships/hyperlink" Target="https://ezequielsingman.files.wordpress.com/2017/04/marxismo-y-sociologia.pdf" TargetMode="External"/><Relationship Id="rId4" Type="http://schemas.openxmlformats.org/officeDocument/2006/relationships/hyperlink" Target="https://ezequielsingman.files.wordpress.com/2014/05/marx-cap-v-y-vi-el-capital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605</Words>
  <Characters>3330</Characters>
  <Application>Microsoft Office Word</Application>
  <DocSecurity>0</DocSecurity>
  <Lines>27</Lines>
  <Paragraphs>7</Paragraphs>
  <ScaleCrop>false</ScaleCrop>
  <Company>Hewlett-Packard</Company>
  <LinksUpToDate>false</LinksUpToDate>
  <CharactersWithSpaces>3928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2019-04-19T14:27:00Z</dcterms:created>
  <dcterms:modified xsi:type="dcterms:W3CDTF">2019-04-19T14:28:00Z</dcterms:modified>
</cp:coreProperties>
</file>